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800C1F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CD5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D5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56" w:rsidRPr="002672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660A56" w:rsidRPr="002672C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делу об административном правонарушении</w:t>
      </w:r>
    </w:p>
    <w:p w:rsidR="00660A56" w:rsidRPr="002672C1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2025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4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Нефтеюганск</w:t>
      </w:r>
    </w:p>
    <w:p w:rsidR="00CD57FB" w:rsidP="004B5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F">
        <w:rPr>
          <w:rFonts w:ascii="Times New Roman" w:hAnsi="Times New Roman" w:cs="Times New Roman"/>
          <w:sz w:val="28"/>
          <w:szCs w:val="28"/>
        </w:rPr>
        <w:t>Мировой судья судебного участка № 5 Нефтеюганского</w:t>
      </w:r>
      <w:r w:rsidRPr="00EC7A3F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Р.В. Голованюк</w:t>
      </w:r>
      <w:r w:rsidR="00C26F55">
        <w:rPr>
          <w:rFonts w:ascii="Times New Roman" w:hAnsi="Times New Roman" w:cs="Times New Roman"/>
          <w:sz w:val="28"/>
          <w:szCs w:val="28"/>
        </w:rPr>
        <w:t>,</w:t>
      </w:r>
    </w:p>
    <w:p w:rsidR="004B59E7" w:rsidRPr="00747EFC" w:rsidP="004B5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BE22FB">
        <w:rPr>
          <w:rFonts w:ascii="Times New Roman" w:hAnsi="Times New Roman" w:cs="Times New Roman"/>
          <w:sz w:val="28"/>
          <w:szCs w:val="28"/>
        </w:rPr>
        <w:t xml:space="preserve">, </w:t>
      </w:r>
      <w:r w:rsidRPr="00747EFC">
        <w:rPr>
          <w:rFonts w:ascii="Times New Roman" w:hAnsi="Times New Roman" w:cs="Times New Roman"/>
          <w:sz w:val="28"/>
          <w:szCs w:val="28"/>
        </w:rPr>
        <w:t xml:space="preserve">предусмотренном ч.3 ст.12.12 Кодекса Российской Федерации об административных правонарушениях в </w:t>
      </w:r>
      <w:r w:rsidRPr="00747EFC">
        <w:rPr>
          <w:rFonts w:ascii="Times New Roman" w:hAnsi="Times New Roman" w:cs="Times New Roman"/>
          <w:sz w:val="28"/>
          <w:szCs w:val="28"/>
        </w:rPr>
        <w:t xml:space="preserve">отношении </w:t>
      </w:r>
    </w:p>
    <w:p w:rsidR="004B59E7" w:rsidRPr="00747EFC" w:rsidP="004B59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Алибекова ДБ</w:t>
      </w:r>
      <w:r w:rsidRPr="00747EFC" w:rsidR="00747E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7EFC" w:rsidR="00747EF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7EFC" w:rsidR="00747EFC">
        <w:rPr>
          <w:rFonts w:ascii="Times New Roman" w:hAnsi="Times New Roman" w:cs="Times New Roman"/>
          <w:sz w:val="28"/>
          <w:szCs w:val="28"/>
        </w:rPr>
        <w:t>, гражданина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01;*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7EFC" w:rsidR="00747EFC">
        <w:rPr>
          <w:rFonts w:ascii="Times New Roman" w:hAnsi="Times New Roman" w:cs="Times New Roman"/>
          <w:sz w:val="28"/>
          <w:szCs w:val="28"/>
        </w:rPr>
        <w:t xml:space="preserve"> </w:t>
      </w:r>
      <w:r w:rsidR="00747EFC">
        <w:rPr>
          <w:rFonts w:ascii="Times New Roman" w:hAnsi="Times New Roman" w:cs="Times New Roman"/>
          <w:sz w:val="28"/>
          <w:szCs w:val="28"/>
        </w:rPr>
        <w:t>22</w:t>
      </w:r>
      <w:r w:rsidRPr="00747EFC" w:rsidR="00747E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7EFC" w:rsidR="00747EFC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Pr="00747EFC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7EFC">
        <w:rPr>
          <w:rFonts w:ascii="Times New Roman" w:hAnsi="Times New Roman" w:cs="Times New Roman"/>
          <w:sz w:val="28"/>
          <w:szCs w:val="28"/>
        </w:rPr>
        <w:t xml:space="preserve"> </w:t>
      </w:r>
      <w:r w:rsidRPr="00747EFC" w:rsidR="00747EFC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7E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A56" w:rsidRPr="00BE2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660A56" w:rsidRPr="002672C1" w:rsidP="0066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08.02.2025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E22FB" w:rsidR="00CB4B01">
        <w:rPr>
          <w:rFonts w:ascii="Times New Roman" w:hAnsi="Times New Roman" w:cs="Times New Roman"/>
          <w:sz w:val="28"/>
          <w:szCs w:val="28"/>
        </w:rPr>
        <w:t xml:space="preserve"> час. </w:t>
      </w:r>
      <w:r w:rsidR="00747E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 мин. ХМАО-Югра, г. </w:t>
      </w:r>
      <w:r>
        <w:rPr>
          <w:rFonts w:ascii="Times New Roman" w:hAnsi="Times New Roman" w:cs="Times New Roman"/>
          <w:sz w:val="28"/>
          <w:szCs w:val="28"/>
        </w:rPr>
        <w:t>Нефтеюганск, ул.Мамонтовская – ул.В.Петухова</w:t>
      </w:r>
      <w:r w:rsidR="00177A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Алибеков Д.Б</w:t>
      </w:r>
      <w:r w:rsidRPr="004B59E7" w:rsidR="004B59E7">
        <w:rPr>
          <w:rFonts w:ascii="Times New Roman" w:hAnsi="Times New Roman" w:cs="Times New Roman"/>
          <w:sz w:val="28"/>
          <w:szCs w:val="28"/>
        </w:rPr>
        <w:t xml:space="preserve">. управляя </w:t>
      </w:r>
      <w:r w:rsidRPr="00747EFC" w:rsidR="004B59E7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7EFC" w:rsidR="00BE22F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7EFC" w:rsidR="00703BFC">
        <w:rPr>
          <w:rFonts w:ascii="Times New Roman" w:hAnsi="Times New Roman" w:cs="Times New Roman"/>
          <w:sz w:val="28"/>
          <w:szCs w:val="28"/>
        </w:rPr>
        <w:t>,</w:t>
      </w:r>
      <w:r w:rsidRPr="00747EFC" w:rsidR="00CD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требований п. 6.2</w:t>
      </w:r>
      <w:r w:rsidRPr="00747EFC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РФ, </w:t>
      </w:r>
      <w:r w:rsidRPr="00747EFC" w:rsidR="00041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</w:t>
      </w:r>
      <w:r w:rsidRPr="00747EFC" w:rsidR="007E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</w:t>
      </w:r>
      <w:r w:rsidRPr="00747EFC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регулируемого перекрестка </w:t>
      </w:r>
      <w:r w:rsidRPr="00747EFC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запрещающий</w:t>
      </w:r>
      <w:r w:rsidRPr="00747EFC" w:rsidR="00C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EFC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светофора</w:t>
      </w:r>
      <w:r w:rsidR="00747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7EFC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EFC" w:rsidR="00703BFC">
        <w:rPr>
          <w:rFonts w:ascii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hAnsi="Times New Roman" w:cs="Times New Roman"/>
          <w:sz w:val="28"/>
          <w:szCs w:val="28"/>
        </w:rPr>
        <w:t>27.10.2024</w:t>
      </w:r>
      <w:r w:rsidRPr="00747EFC" w:rsidR="00703BFC">
        <w:rPr>
          <w:rFonts w:ascii="Times New Roman" w:hAnsi="Times New Roman" w:cs="Times New Roman"/>
          <w:sz w:val="28"/>
          <w:szCs w:val="28"/>
        </w:rPr>
        <w:t xml:space="preserve"> привлеченным к административной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 ответственности по ч.1 ст. 12.12 КоАП РФ на основании постановления о назначении административного наказания №18810</w:t>
      </w:r>
      <w:r w:rsidR="00BE22FB">
        <w:rPr>
          <w:rFonts w:ascii="Times New Roman" w:hAnsi="Times New Roman" w:cs="Times New Roman"/>
          <w:sz w:val="28"/>
          <w:szCs w:val="28"/>
        </w:rPr>
        <w:t>0</w:t>
      </w:r>
      <w:r w:rsidR="006654E1">
        <w:rPr>
          <w:rFonts w:ascii="Times New Roman" w:hAnsi="Times New Roman" w:cs="Times New Roman"/>
          <w:sz w:val="28"/>
          <w:szCs w:val="28"/>
        </w:rPr>
        <w:t>862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22FB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1300988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Fonts w:ascii="Times New Roman" w:hAnsi="Times New Roman" w:cs="Times New Roman"/>
          <w:sz w:val="28"/>
          <w:szCs w:val="28"/>
        </w:rPr>
        <w:t>08.11</w:t>
      </w:r>
      <w:r w:rsidR="00CD57FB">
        <w:rPr>
          <w:rFonts w:ascii="Times New Roman" w:hAnsi="Times New Roman" w:cs="Times New Roman"/>
          <w:sz w:val="28"/>
          <w:szCs w:val="28"/>
        </w:rPr>
        <w:t>.2024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604" w:rsidRPr="006627D5" w:rsidP="00D37604">
      <w:pPr>
        <w:pStyle w:val="20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2672C1">
        <w:rPr>
          <w:sz w:val="28"/>
          <w:szCs w:val="28"/>
        </w:rPr>
        <w:t xml:space="preserve"> </w:t>
      </w:r>
      <w:r w:rsidRPr="00EC7A3F" w:rsidR="004B59E7">
        <w:rPr>
          <w:sz w:val="28"/>
          <w:szCs w:val="28"/>
        </w:rPr>
        <w:t xml:space="preserve">В судебное заседание </w:t>
      </w:r>
      <w:r w:rsidR="005B3071">
        <w:rPr>
          <w:sz w:val="28"/>
          <w:szCs w:val="28"/>
        </w:rPr>
        <w:t>Алибеков Д.Б</w:t>
      </w:r>
      <w:r w:rsidRPr="00EC7A3F" w:rsidR="004B59E7">
        <w:rPr>
          <w:sz w:val="28"/>
          <w:szCs w:val="28"/>
        </w:rPr>
        <w:t xml:space="preserve">., </w:t>
      </w:r>
      <w:r w:rsidRPr="00EC7A3F" w:rsidR="00BE22FB">
        <w:rPr>
          <w:sz w:val="28"/>
          <w:szCs w:val="28"/>
        </w:rPr>
        <w:t xml:space="preserve">извещенный надлежащим образом о времени и месте рассмотрения дела, не явился, </w:t>
      </w:r>
      <w:r w:rsidR="005016AE">
        <w:rPr>
          <w:sz w:val="28"/>
          <w:szCs w:val="28"/>
        </w:rPr>
        <w:t>просил рассмотреть административный материал в его отсутствие, вину признает.</w:t>
      </w:r>
    </w:p>
    <w:p w:rsidR="00D37604" w:rsidRPr="006627D5" w:rsidP="00D37604">
      <w:pPr>
        <w:pStyle w:val="20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6627D5">
        <w:rPr>
          <w:sz w:val="28"/>
          <w:szCs w:val="28"/>
        </w:rPr>
        <w:t xml:space="preserve">Руководствуясь п.6 постановления Пленума Верховного Суда Российской Федерации от 24 марта 2005 года </w:t>
      </w:r>
      <w:r w:rsidRPr="006627D5">
        <w:rPr>
          <w:sz w:val="28"/>
          <w:szCs w:val="28"/>
        </w:rPr>
        <w:t>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6627D5">
        <w:rPr>
          <w:sz w:val="28"/>
          <w:szCs w:val="28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="005B3071">
        <w:rPr>
          <w:sz w:val="28"/>
          <w:szCs w:val="28"/>
        </w:rPr>
        <w:t>Алибекова Д.Б</w:t>
      </w:r>
      <w:r w:rsidRPr="006627D5">
        <w:rPr>
          <w:sz w:val="28"/>
          <w:szCs w:val="28"/>
        </w:rPr>
        <w:t>.</w:t>
      </w:r>
    </w:p>
    <w:p w:rsidR="00660A56" w:rsidRPr="002672C1" w:rsidP="00D3760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eastAsia="Arial" w:hAnsi="Times New Roman" w:cs="Times New Roman"/>
          <w:sz w:val="28"/>
          <w:szCs w:val="28"/>
        </w:rPr>
        <w:t xml:space="preserve">Исследовав письменные материалы дела, судья считает, что вина </w:t>
      </w:r>
      <w:r w:rsidR="005B3071">
        <w:rPr>
          <w:rFonts w:ascii="Times New Roman" w:hAnsi="Times New Roman" w:cs="Times New Roman"/>
          <w:sz w:val="28"/>
          <w:szCs w:val="28"/>
        </w:rPr>
        <w:t>Алибекова Д.Б</w:t>
      </w:r>
      <w:r w:rsidRPr="006627D5">
        <w:rPr>
          <w:rFonts w:ascii="Times New Roman" w:eastAsia="Arial" w:hAnsi="Times New Roman" w:cs="Times New Roman"/>
          <w:sz w:val="28"/>
          <w:szCs w:val="28"/>
        </w:rPr>
        <w:t xml:space="preserve">. в совершении административного правонарушения подтверждается </w:t>
      </w:r>
      <w:r w:rsidRPr="006627D5">
        <w:rPr>
          <w:rFonts w:ascii="Times New Roman" w:eastAsia="Arial" w:hAnsi="Times New Roman" w:cs="Times New Roman"/>
          <w:sz w:val="28"/>
          <w:szCs w:val="28"/>
          <w:lang w:eastAsia="ar-SA"/>
        </w:rPr>
        <w:t>совокупностью исследованных в судебном заседании нижеследующих письменных доказательств, оцененных судом по правилам с</w:t>
      </w:r>
      <w:r w:rsidRPr="006627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т. 26.11 </w:t>
      </w:r>
      <w:r w:rsidRPr="006627D5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672C1" w:rsidR="00C476F1">
        <w:rPr>
          <w:rFonts w:ascii="Times New Roman" w:hAnsi="Times New Roman" w:cs="Times New Roman"/>
          <w:sz w:val="28"/>
          <w:szCs w:val="28"/>
        </w:rPr>
        <w:t>:</w:t>
      </w:r>
    </w:p>
    <w:p w:rsidR="00660A5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ХМ </w:t>
      </w:r>
      <w:r w:rsidR="005016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3071">
        <w:rPr>
          <w:rFonts w:ascii="Times New Roman" w:eastAsia="Times New Roman" w:hAnsi="Times New Roman" w:cs="Times New Roman"/>
          <w:sz w:val="28"/>
          <w:szCs w:val="28"/>
          <w:lang w:eastAsia="ru-RU"/>
        </w:rPr>
        <w:t>79348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B3071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права и обязанности, предусмотренные 25.1 КоАП РФ и ст. 51 Конституции РФ, </w:t>
      </w:r>
      <w:r w:rsidR="005B3071">
        <w:rPr>
          <w:rFonts w:ascii="Times New Roman" w:hAnsi="Times New Roman" w:cs="Times New Roman"/>
          <w:sz w:val="28"/>
          <w:szCs w:val="28"/>
        </w:rPr>
        <w:t>Алибекову Д.Б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разъяснены, что подтверждается его подписью в соответствующей графе протокола, копию протокола получил;</w:t>
      </w:r>
    </w:p>
    <w:p w:rsidR="005B3071" w:rsidP="005B30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2672C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72C1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№18810</w:t>
      </w:r>
      <w:r>
        <w:rPr>
          <w:rFonts w:ascii="Times New Roman" w:hAnsi="Times New Roman" w:cs="Times New Roman"/>
          <w:sz w:val="28"/>
          <w:szCs w:val="28"/>
        </w:rPr>
        <w:t>086230001300988</w:t>
      </w:r>
      <w:r w:rsidRPr="002672C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27.10.2024</w:t>
      </w:r>
      <w:r w:rsidRPr="002672C1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 w:cs="Times New Roman"/>
          <w:sz w:val="28"/>
          <w:szCs w:val="28"/>
        </w:rPr>
        <w:t>Алибеков Д.Б</w:t>
      </w:r>
      <w:r w:rsidRPr="002672C1">
        <w:rPr>
          <w:rFonts w:ascii="Times New Roman" w:hAnsi="Times New Roman" w:cs="Times New Roman"/>
          <w:sz w:val="28"/>
          <w:szCs w:val="28"/>
        </w:rPr>
        <w:t>. прив</w:t>
      </w:r>
      <w:r w:rsidRPr="002672C1">
        <w:rPr>
          <w:rFonts w:ascii="Times New Roman" w:hAnsi="Times New Roman" w:cs="Times New Roman"/>
          <w:sz w:val="28"/>
          <w:szCs w:val="28"/>
        </w:rPr>
        <w:t xml:space="preserve">лечен к административной ответственности по ч.1 ст.12.12 КоАП РФ и ему </w:t>
      </w:r>
      <w:r w:rsidRPr="002672C1">
        <w:rPr>
          <w:rFonts w:ascii="Times New Roman" w:hAnsi="Times New Roman" w:cs="Times New Roman"/>
          <w:sz w:val="28"/>
          <w:szCs w:val="28"/>
        </w:rPr>
        <w:t xml:space="preserve">назначено наказание в виде штрафа в размере 1 000 рублей. Постановление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08.11.2024.</w:t>
      </w:r>
    </w:p>
    <w:p w:rsidR="00F10248" w:rsidP="005B307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72C1">
        <w:rPr>
          <w:rFonts w:ascii="Times New Roman" w:hAnsi="Times New Roman" w:cs="Times New Roman"/>
          <w:sz w:val="28"/>
          <w:szCs w:val="28"/>
        </w:rPr>
        <w:t xml:space="preserve"> </w:t>
      </w:r>
      <w:r w:rsidRPr="002672C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672C1">
        <w:rPr>
          <w:rFonts w:ascii="Times New Roman" w:hAnsi="Times New Roman" w:cs="Times New Roman"/>
          <w:sz w:val="28"/>
          <w:szCs w:val="28"/>
        </w:rPr>
        <w:t>-</w:t>
      </w:r>
      <w:r w:rsidRPr="002672C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672C1">
        <w:rPr>
          <w:rFonts w:ascii="Times New Roman" w:hAnsi="Times New Roman" w:cs="Times New Roman"/>
          <w:sz w:val="28"/>
          <w:szCs w:val="28"/>
        </w:rPr>
        <w:t xml:space="preserve"> диском </w:t>
      </w:r>
      <w:r w:rsidRPr="00A72478">
        <w:rPr>
          <w:rFonts w:ascii="Times New Roman" w:hAnsi="Times New Roman" w:cs="Times New Roman"/>
          <w:sz w:val="28"/>
          <w:szCs w:val="28"/>
        </w:rPr>
        <w:t xml:space="preserve">с видеозаписью, согласно которой транспортное средство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7EFC">
        <w:rPr>
          <w:rFonts w:ascii="Times New Roman" w:hAnsi="Times New Roman" w:cs="Times New Roman"/>
          <w:sz w:val="28"/>
          <w:szCs w:val="28"/>
        </w:rPr>
        <w:t xml:space="preserve"> го</w:t>
      </w:r>
      <w:r w:rsidRPr="00747EFC">
        <w:rPr>
          <w:rFonts w:ascii="Times New Roman" w:hAnsi="Times New Roman" w:cs="Times New Roman"/>
          <w:sz w:val="28"/>
          <w:szCs w:val="28"/>
        </w:rPr>
        <w:t xml:space="preserve">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2478">
        <w:rPr>
          <w:rFonts w:ascii="Times New Roman" w:hAnsi="Times New Roman" w:cs="Times New Roman"/>
          <w:color w:val="000000"/>
          <w:sz w:val="28"/>
          <w:szCs w:val="28"/>
          <w:lang w:bidi="en-US"/>
        </w:rPr>
        <w:t>, осуществил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о</w:t>
      </w:r>
      <w:r w:rsidRPr="00A7247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запрещающий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светофора</w:t>
      </w:r>
    </w:p>
    <w:p w:rsidR="00660A56" w:rsidRPr="002672C1" w:rsidP="00CC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ткой на всем пути следования транспортного средства и в точности соблюдать требования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 для выполнения им требований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height-relative:page;mso-width-relative:page;position:absolute;z-index:251659264" from="5.15pt,4.15pt" to="5.15pt,4.1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Правил дорожного движения (утверждены Постановлением Правительства РФ от 23 октября 1993 г. N 1090), участники 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660A56" w:rsidRPr="00267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6.14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sub_1002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перекрестка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anchor="sub_10040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пешеходного перехода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60A56" w:rsidRPr="002672C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6" w:anchor="dst101062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(знаком 6.16),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при ее отсутствии: на перекрестке - перед пересекаемой проезжей частью (с учетом пункта </w:t>
      </w:r>
      <w:hyperlink r:id="rId7" w:anchor="dst100933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13.7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равил), не создавая помех пешеходам; перед железнодорожным переездом - в соответствии с пунктом </w:t>
      </w:r>
      <w:hyperlink r:id="rId8" w:anchor="dst10034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Правил; в других местах - пе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светофором или регулировщиком, не создавая помех транспортным средствам и пешеходам, движение которых разрешено.</w:t>
      </w:r>
    </w:p>
    <w:p w:rsidR="00660A56" w:rsidRPr="002672C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r w:rsidR="005B3071">
        <w:rPr>
          <w:rFonts w:ascii="Times New Roman" w:hAnsi="Times New Roman" w:cs="Times New Roman"/>
          <w:sz w:val="28"/>
          <w:szCs w:val="28"/>
        </w:rPr>
        <w:t>Алибековым Д.Б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выезде на регулируемый перекресток на запрещающий сигнал светофора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6.2 ПДД РФ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 состав рассматриваемого правонарушения. </w:t>
      </w:r>
    </w:p>
    <w:p w:rsidR="00660A56" w:rsidRPr="002672C1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не содержат.</w:t>
      </w:r>
    </w:p>
    <w:p w:rsidR="00660A56" w:rsidRPr="002672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проезд на запрещающий сигнал светофора или на запрещающи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й жест регулировщика, за исключением случаев, предусмотренных </w:t>
      </w:r>
      <w:hyperlink r:id="rId9" w:anchor="dst100971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12.10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 и </w:t>
      </w:r>
      <w:hyperlink r:id="rId10" w:anchor="dst2868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="009F0F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Положения ч. 3 ст. 12.12 КоАП РФ необходимо рассматривать во взаимосвязи со ст. 4.6 КоАП РФ, устанавливающей, что лицо, которому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Учитывая, что </w:t>
      </w:r>
      <w:r w:rsidR="005B3071">
        <w:rPr>
          <w:rFonts w:ascii="Times New Roman" w:hAnsi="Times New Roman" w:cs="Times New Roman"/>
          <w:sz w:val="28"/>
          <w:szCs w:val="28"/>
        </w:rPr>
        <w:t>Алибеков Д.Б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екса Российской Федерации об административных правонарушениях «Повторное совершение административного правонарушения, предусмотренного </w:t>
      </w:r>
      <w:r w:rsidRPr="00AB5FE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частью 1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настоящей статьи».  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данные о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лич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ност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5B3071">
        <w:rPr>
          <w:rFonts w:ascii="Times New Roman" w:hAnsi="Times New Roman" w:cs="Times New Roman"/>
          <w:sz w:val="28"/>
          <w:szCs w:val="28"/>
        </w:rPr>
        <w:t>Алибекова Д.Б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., его имущественное положение</w:t>
      </w:r>
      <w:r w:rsidR="00AB5FE7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AB5FE7" w:rsidR="00AB5FE7">
        <w:rPr>
          <w:rFonts w:ascii="Times New Roman" w:hAnsi="Times New Roman" w:cs="Times New Roman"/>
          <w:sz w:val="28"/>
          <w:szCs w:val="28"/>
        </w:rPr>
        <w:t xml:space="preserve"> </w:t>
      </w:r>
      <w:r w:rsidRPr="00151099" w:rsidR="00AB5FE7">
        <w:rPr>
          <w:rFonts w:ascii="Times New Roman" w:hAnsi="Times New Roman" w:cs="Times New Roman"/>
          <w:sz w:val="28"/>
          <w:szCs w:val="28"/>
        </w:rPr>
        <w:t>совершение однородн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B5FE7">
        <w:rPr>
          <w:rFonts w:ascii="Times New Roman" w:hAnsi="Times New Roman" w:cs="Times New Roman"/>
          <w:sz w:val="28"/>
          <w:szCs w:val="28"/>
        </w:rPr>
        <w:t>й</w:t>
      </w:r>
      <w:r w:rsidRPr="00151099" w:rsidR="00AB5FE7">
        <w:rPr>
          <w:rFonts w:ascii="Times New Roman" w:hAnsi="Times New Roman" w:cs="Times New Roman"/>
          <w:sz w:val="28"/>
          <w:szCs w:val="28"/>
        </w:rPr>
        <w:t>, предусмотренн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="00ED0118">
        <w:rPr>
          <w:rFonts w:ascii="Times New Roman" w:hAnsi="Times New Roman" w:cs="Times New Roman"/>
          <w:sz w:val="28"/>
          <w:szCs w:val="28"/>
        </w:rPr>
        <w:t xml:space="preserve"> главой 12 КоАП РФ</w:t>
      </w:r>
      <w:r w:rsidR="0047110B">
        <w:rPr>
          <w:rFonts w:ascii="Times New Roman" w:hAnsi="Times New Roman" w:cs="Times New Roman"/>
          <w:sz w:val="28"/>
          <w:szCs w:val="28"/>
        </w:rPr>
        <w:t>, что подтверждается реестром право</w:t>
      </w:r>
      <w:r w:rsidR="003C735A">
        <w:rPr>
          <w:rFonts w:ascii="Times New Roman" w:hAnsi="Times New Roman" w:cs="Times New Roman"/>
          <w:sz w:val="28"/>
          <w:szCs w:val="28"/>
        </w:rPr>
        <w:t>н</w:t>
      </w:r>
      <w:r w:rsidR="0047110B">
        <w:rPr>
          <w:rFonts w:ascii="Times New Roman" w:hAnsi="Times New Roman" w:cs="Times New Roman"/>
          <w:sz w:val="28"/>
          <w:szCs w:val="28"/>
        </w:rPr>
        <w:t>арушений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CC1A2D" w:rsidRPr="0088259E" w:rsidP="009F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Обстоятельств</w:t>
      </w:r>
      <w:r w:rsidRPr="0088259E" w:rsid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ом</w:t>
      </w: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88259E" w:rsidR="00177A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смягчающи</w:t>
      </w:r>
      <w:r w:rsidRPr="0088259E" w:rsid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</w:t>
      </w:r>
      <w:r w:rsidRPr="0088259E" w:rsidR="00177A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административную ответственность, в соответствии со ст. </w:t>
      </w:r>
      <w:r w:rsidRPr="0088259E" w:rsidR="00177A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4.2</w:t>
      </w: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Кодекса Российской Федерации об административных правонарушениях, </w:t>
      </w:r>
      <w:r w:rsidRPr="0088259E" w:rsidR="0088259E">
        <w:rPr>
          <w:rFonts w:ascii="Times New Roman" w:hAnsi="Times New Roman" w:cs="Times New Roman"/>
          <w:sz w:val="28"/>
          <w:szCs w:val="28"/>
        </w:rPr>
        <w:t>является признание вины</w:t>
      </w:r>
      <w:r w:rsidRPr="0088259E">
        <w:rPr>
          <w:rFonts w:ascii="Times New Roman" w:hAnsi="Times New Roman" w:cs="Times New Roman"/>
          <w:sz w:val="28"/>
          <w:szCs w:val="28"/>
        </w:rPr>
        <w:t>.</w:t>
      </w:r>
    </w:p>
    <w:p w:rsidR="0088259E" w:rsidP="009F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</w:t>
      </w: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Федерации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A820D3" w:rsidRPr="002672C1" w:rsidP="00A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E80BBC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0D3" w:rsidRPr="002672C1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CD57FB" w:rsidRPr="002672C1" w:rsidP="00CD57F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3071">
        <w:rPr>
          <w:rFonts w:ascii="Times New Roman" w:hAnsi="Times New Roman" w:cs="Times New Roman"/>
          <w:sz w:val="28"/>
          <w:szCs w:val="28"/>
        </w:rPr>
        <w:t>Алибекова</w:t>
      </w:r>
      <w:r w:rsidR="005B3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ДБ</w:t>
      </w:r>
      <w:r w:rsidRPr="002672C1" w:rsidR="00F1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 w:rsidR="00A8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3 ст.12.12 Кодекса Российской Федерации об административных правонарушениях, </w:t>
      </w:r>
      <w:r w:rsidRPr="002672C1" w:rsidR="00F4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штрафа в размере </w:t>
      </w:r>
      <w:r w:rsidR="00D42812">
        <w:rPr>
          <w:rFonts w:ascii="Times New Roman" w:eastAsia="Times New Roman" w:hAnsi="Times New Roman" w:cs="Times New Roman"/>
          <w:sz w:val="28"/>
          <w:szCs w:val="28"/>
          <w:lang w:eastAsia="ru-RU"/>
        </w:rPr>
        <w:t>7 5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D42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тысяч пятьсот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CD57FB" w:rsidRPr="002672C1" w:rsidP="00CD57FB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</w:t>
      </w:r>
      <w:r w:rsidRPr="002672C1">
        <w:rPr>
          <w:rFonts w:ascii="Times New Roman" w:hAnsi="Times New Roman" w:cs="Times New Roman"/>
          <w:sz w:val="28"/>
          <w:szCs w:val="28"/>
        </w:rPr>
        <w:t>03100643000000018700 Получатель УФК по Ханты-Мансийскому автономному округу-Югре (УМВД России по ХМАО-Югре) в РКЦ Ханты-Мансийск/УФК по Ханты-Мансийскому автономному округу-Югре г.Ханты-Мансийск</w:t>
      </w:r>
      <w:r w:rsidRPr="002672C1">
        <w:rPr>
          <w:rFonts w:ascii="Times New Roman" w:hAnsi="Times New Roman" w:cs="Times New Roman"/>
          <w:sz w:val="28"/>
          <w:szCs w:val="28"/>
        </w:rPr>
        <w:t xml:space="preserve"> БИК 007162163, ОКТМО </w:t>
      </w:r>
      <w:r w:rsidRPr="00F26B1C">
        <w:rPr>
          <w:rFonts w:ascii="Times New Roman" w:hAnsi="Times New Roman" w:cs="Times New Roman"/>
          <w:color w:val="FF0000"/>
          <w:sz w:val="28"/>
          <w:szCs w:val="28"/>
        </w:rPr>
        <w:t>71874000</w:t>
      </w:r>
      <w:r w:rsidRPr="002672C1">
        <w:rPr>
          <w:rFonts w:ascii="Times New Roman" w:hAnsi="Times New Roman" w:cs="Times New Roman"/>
          <w:sz w:val="28"/>
          <w:szCs w:val="28"/>
        </w:rPr>
        <w:t>, ИНН 8601010390, КПП 860101001, кор/сч 40102810245370000007, КБК 18811601123010001140 УИН 188104862</w:t>
      </w:r>
      <w:r w:rsidR="005B3071">
        <w:rPr>
          <w:rFonts w:ascii="Times New Roman" w:hAnsi="Times New Roman" w:cs="Times New Roman"/>
          <w:sz w:val="28"/>
          <w:szCs w:val="28"/>
        </w:rPr>
        <w:t>50290001489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7FB" w:rsidRPr="002672C1" w:rsidP="00CD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D57FB" w:rsidRPr="002672C1" w:rsidP="00CD57F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D57FB" w:rsidRPr="00151099" w:rsidP="00CD57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 ХМАО-Югры в течение деся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51099">
        <w:rPr>
          <w:rFonts w:ascii="Times New Roman" w:hAnsi="Times New Roman" w:cs="Times New Roman"/>
          <w:sz w:val="28"/>
          <w:szCs w:val="28"/>
        </w:rPr>
        <w:t>.</w:t>
      </w:r>
    </w:p>
    <w:p w:rsidR="00CD57FB" w:rsidRPr="002672C1" w:rsidP="00E80BB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933813" w:rsidRPr="00151099" w:rsidP="00CA7D6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56" w:rsidRPr="002672C1" w:rsidP="007E682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60A56" w:rsidRPr="00267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Р.В. Голованюк</w:t>
      </w:r>
    </w:p>
    <w:p w:rsidR="00660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747EF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E"/>
    <w:rsid w:val="0000092D"/>
    <w:rsid w:val="000410A8"/>
    <w:rsid w:val="000563BA"/>
    <w:rsid w:val="000A7180"/>
    <w:rsid w:val="0014393E"/>
    <w:rsid w:val="00151099"/>
    <w:rsid w:val="0016586E"/>
    <w:rsid w:val="00177A87"/>
    <w:rsid w:val="001C7363"/>
    <w:rsid w:val="00212ACD"/>
    <w:rsid w:val="002672C1"/>
    <w:rsid w:val="002915EE"/>
    <w:rsid w:val="002A0FA2"/>
    <w:rsid w:val="002B0CE1"/>
    <w:rsid w:val="003051EE"/>
    <w:rsid w:val="0032075E"/>
    <w:rsid w:val="0035352A"/>
    <w:rsid w:val="00355966"/>
    <w:rsid w:val="003612E7"/>
    <w:rsid w:val="003B3D6A"/>
    <w:rsid w:val="003C735A"/>
    <w:rsid w:val="003E0852"/>
    <w:rsid w:val="0047110B"/>
    <w:rsid w:val="004B59E7"/>
    <w:rsid w:val="005016AE"/>
    <w:rsid w:val="005603E7"/>
    <w:rsid w:val="005B3071"/>
    <w:rsid w:val="005D303D"/>
    <w:rsid w:val="005F5809"/>
    <w:rsid w:val="006456E9"/>
    <w:rsid w:val="00660A56"/>
    <w:rsid w:val="006627D5"/>
    <w:rsid w:val="006654E1"/>
    <w:rsid w:val="00697DEB"/>
    <w:rsid w:val="00703BFC"/>
    <w:rsid w:val="0070545B"/>
    <w:rsid w:val="00740959"/>
    <w:rsid w:val="00747EFC"/>
    <w:rsid w:val="0079023C"/>
    <w:rsid w:val="00792D80"/>
    <w:rsid w:val="007E6823"/>
    <w:rsid w:val="007E716D"/>
    <w:rsid w:val="00800C1F"/>
    <w:rsid w:val="008161A1"/>
    <w:rsid w:val="0088259E"/>
    <w:rsid w:val="008F1B14"/>
    <w:rsid w:val="009110A1"/>
    <w:rsid w:val="009111F9"/>
    <w:rsid w:val="00923B5D"/>
    <w:rsid w:val="00933813"/>
    <w:rsid w:val="0093431A"/>
    <w:rsid w:val="0095366D"/>
    <w:rsid w:val="009620F2"/>
    <w:rsid w:val="009F0F54"/>
    <w:rsid w:val="00A10AF1"/>
    <w:rsid w:val="00A162AF"/>
    <w:rsid w:val="00A45804"/>
    <w:rsid w:val="00A46EDD"/>
    <w:rsid w:val="00A72478"/>
    <w:rsid w:val="00A813AE"/>
    <w:rsid w:val="00A820D3"/>
    <w:rsid w:val="00AB5FE7"/>
    <w:rsid w:val="00AF365C"/>
    <w:rsid w:val="00B40252"/>
    <w:rsid w:val="00B926EF"/>
    <w:rsid w:val="00BA29D1"/>
    <w:rsid w:val="00BE22FB"/>
    <w:rsid w:val="00C26F55"/>
    <w:rsid w:val="00C27772"/>
    <w:rsid w:val="00C476F1"/>
    <w:rsid w:val="00C70714"/>
    <w:rsid w:val="00CA7D67"/>
    <w:rsid w:val="00CB4B01"/>
    <w:rsid w:val="00CC1A2D"/>
    <w:rsid w:val="00CD57FB"/>
    <w:rsid w:val="00D37604"/>
    <w:rsid w:val="00D4041F"/>
    <w:rsid w:val="00D42812"/>
    <w:rsid w:val="00D81C1A"/>
    <w:rsid w:val="00DD54F9"/>
    <w:rsid w:val="00DD58E6"/>
    <w:rsid w:val="00DE2D53"/>
    <w:rsid w:val="00DF5406"/>
    <w:rsid w:val="00E04EDA"/>
    <w:rsid w:val="00E640BC"/>
    <w:rsid w:val="00E80BBC"/>
    <w:rsid w:val="00EB2E5F"/>
    <w:rsid w:val="00EC7A3F"/>
    <w:rsid w:val="00ED0118"/>
    <w:rsid w:val="00EE67B9"/>
    <w:rsid w:val="00F10248"/>
    <w:rsid w:val="00F26B1C"/>
    <w:rsid w:val="00F26B44"/>
    <w:rsid w:val="00F41AA1"/>
    <w:rsid w:val="00FF3DEA"/>
    <w:rsid w:val="17B27FF8"/>
    <w:rsid w:val="31A9209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10465-1CB8-4342-93CC-7A2A7EE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03D"/>
    <w:rPr>
      <w:rFonts w:ascii="Segoe UI" w:hAnsi="Segoe UI" w:eastAsiaTheme="minorHAns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51099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510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qFormat/>
    <w:rsid w:val="00D3760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760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1"/>
    <w:semiHidden/>
    <w:unhideWhenUsed/>
    <w:rsid w:val="004B59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DefaultParagraphFont"/>
    <w:link w:val="BodyText2"/>
    <w:semiHidden/>
    <w:rsid w:val="004B59E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